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92C32" w14:textId="77777777" w:rsidR="002D16CB" w:rsidRDefault="002D16CB">
      <w:pPr>
        <w:widowControl w:val="0"/>
        <w:pBdr>
          <w:top w:val="nil"/>
          <w:left w:val="nil"/>
          <w:bottom w:val="nil"/>
          <w:right w:val="nil"/>
          <w:between w:val="nil"/>
        </w:pBdr>
        <w:rPr>
          <w:color w:val="000000"/>
        </w:rPr>
      </w:pPr>
    </w:p>
    <w:p w14:paraId="2CB14F0F" w14:textId="77777777" w:rsidR="002D16CB" w:rsidRPr="00CC142A" w:rsidRDefault="00CA7B7B">
      <w:pPr>
        <w:spacing w:after="163" w:line="258" w:lineRule="auto"/>
        <w:ind w:right="884"/>
        <w:rPr>
          <w:b/>
          <w:color w:val="000000"/>
          <w:sz w:val="28"/>
          <w:szCs w:val="28"/>
        </w:rPr>
      </w:pPr>
      <w:r w:rsidRPr="00CC142A">
        <w:rPr>
          <w:b/>
          <w:color w:val="000000"/>
          <w:sz w:val="28"/>
          <w:szCs w:val="28"/>
        </w:rPr>
        <w:t xml:space="preserve">Support and Data Services Report </w:t>
      </w:r>
    </w:p>
    <w:p w14:paraId="2932C493" w14:textId="77777777" w:rsidR="002D16CB" w:rsidRPr="00CC142A" w:rsidRDefault="00CA7B7B">
      <w:pPr>
        <w:rPr>
          <w:color w:val="000000"/>
        </w:rPr>
      </w:pPr>
      <w:r w:rsidRPr="00CC142A">
        <w:rPr>
          <w:b/>
          <w:color w:val="000000"/>
          <w:sz w:val="28"/>
          <w:szCs w:val="28"/>
        </w:rPr>
        <w:t>Twenty7tec Product Changes Daily Update:</w:t>
      </w:r>
      <w:r w:rsidRPr="00CC142A">
        <w:rPr>
          <w:b/>
          <w:color w:val="000000"/>
          <w:sz w:val="28"/>
          <w:szCs w:val="28"/>
        </w:rPr>
        <w:tab/>
      </w:r>
      <w:r w:rsidRPr="00CC142A">
        <w:rPr>
          <w:b/>
          <w:color w:val="000000"/>
          <w:sz w:val="28"/>
          <w:szCs w:val="28"/>
        </w:rPr>
        <w:tab/>
      </w:r>
      <w:r w:rsidRPr="00CC142A">
        <w:rPr>
          <w:b/>
          <w:color w:val="000000"/>
          <w:sz w:val="28"/>
          <w:szCs w:val="28"/>
        </w:rPr>
        <w:tab/>
        <w:t>06/07/20</w:t>
      </w:r>
    </w:p>
    <w:p w14:paraId="1BABF1E1" w14:textId="77777777" w:rsidR="002D16CB" w:rsidRPr="00CC142A" w:rsidRDefault="002D16CB">
      <w:pPr>
        <w:rPr>
          <w:color w:val="000000"/>
        </w:rPr>
      </w:pPr>
    </w:p>
    <w:p w14:paraId="2E6AFA3D" w14:textId="77777777" w:rsidR="002D16CB" w:rsidRPr="00CC142A" w:rsidRDefault="002D16CB">
      <w:pPr>
        <w:rPr>
          <w:color w:val="000000"/>
        </w:rPr>
      </w:pPr>
    </w:p>
    <w:p w14:paraId="590EC429" w14:textId="77777777" w:rsidR="002D16CB" w:rsidRPr="00CC142A" w:rsidRDefault="00CA7B7B">
      <w:pPr>
        <w:rPr>
          <w:color w:val="000000"/>
        </w:rPr>
      </w:pPr>
      <w:r w:rsidRPr="00CC142A">
        <w:rPr>
          <w:color w:val="000000"/>
        </w:rPr>
        <w:t>We can confirm we are operating to our normal SLA's.</w:t>
      </w:r>
    </w:p>
    <w:p w14:paraId="2688361B" w14:textId="77777777" w:rsidR="002D16CB" w:rsidRPr="00CC142A" w:rsidRDefault="002D16CB">
      <w:pPr>
        <w:rPr>
          <w:color w:val="000000"/>
        </w:rPr>
      </w:pPr>
    </w:p>
    <w:p w14:paraId="52908226" w14:textId="77777777" w:rsidR="002D16CB" w:rsidRPr="00CC142A" w:rsidRDefault="00CA7B7B">
      <w:pPr>
        <w:rPr>
          <w:color w:val="000000"/>
        </w:rPr>
      </w:pPr>
      <w:r w:rsidRPr="00CC142A">
        <w:rPr>
          <w:color w:val="000000"/>
        </w:rPr>
        <w:t>We have seen an increase in updates titled “with immediate effect”, which is outside of agreed 24 hours’ notice, these are being completed earlier where possible or fitted into the following days schedule.</w:t>
      </w:r>
    </w:p>
    <w:p w14:paraId="0CDDCB91" w14:textId="77777777" w:rsidR="002D16CB" w:rsidRPr="00CC142A" w:rsidRDefault="002D16CB">
      <w:pPr>
        <w:pBdr>
          <w:top w:val="nil"/>
          <w:left w:val="nil"/>
          <w:bottom w:val="nil"/>
          <w:right w:val="nil"/>
          <w:between w:val="nil"/>
        </w:pBdr>
        <w:shd w:val="clear" w:color="auto" w:fill="FFFFFF"/>
        <w:spacing w:line="240" w:lineRule="auto"/>
        <w:rPr>
          <w:rFonts w:eastAsia="Times New Roman" w:cs="Times New Roman"/>
          <w:color w:val="000000"/>
          <w:sz w:val="24"/>
          <w:szCs w:val="24"/>
        </w:rPr>
      </w:pPr>
    </w:p>
    <w:p w14:paraId="33D73266" w14:textId="77777777" w:rsidR="002D16CB" w:rsidRPr="00CC142A" w:rsidRDefault="00CA7B7B">
      <w:pPr>
        <w:rPr>
          <w:color w:val="000000"/>
        </w:rPr>
      </w:pPr>
      <w:r w:rsidRPr="00CC142A">
        <w:rPr>
          <w:color w:val="000000"/>
        </w:rPr>
        <w:t>The following updates were completed and are live in Source today:</w:t>
      </w:r>
    </w:p>
    <w:p w14:paraId="61B539C9" w14:textId="77777777" w:rsidR="002D16CB" w:rsidRPr="00CC142A" w:rsidRDefault="002D16CB">
      <w:pPr>
        <w:rPr>
          <w:color w:val="000000"/>
        </w:rPr>
      </w:pPr>
    </w:p>
    <w:p w14:paraId="0076BFD8" w14:textId="77777777" w:rsidR="002D16CB" w:rsidRPr="00CC142A" w:rsidRDefault="00CA7B7B">
      <w:pPr>
        <w:rPr>
          <w:rFonts w:eastAsia="Montserrat" w:cs="Montserrat"/>
          <w:b/>
          <w:color w:val="000000"/>
        </w:rPr>
      </w:pPr>
      <w:r w:rsidRPr="00CC142A">
        <w:rPr>
          <w:rFonts w:eastAsia="Montserrat" w:cs="Montserrat"/>
          <w:b/>
          <w:color w:val="000000"/>
        </w:rPr>
        <w:t>Buckinghamshire BS</w:t>
      </w:r>
    </w:p>
    <w:p w14:paraId="66AA838E" w14:textId="77777777" w:rsidR="002D16CB" w:rsidRPr="00CC142A" w:rsidRDefault="002D16CB">
      <w:pPr>
        <w:rPr>
          <w:rFonts w:eastAsia="Montserrat" w:cs="Montserrat"/>
          <w:b/>
          <w:color w:val="000000"/>
        </w:rPr>
      </w:pPr>
    </w:p>
    <w:p w14:paraId="3685C05F" w14:textId="1B82EB3C" w:rsidR="002D16CB" w:rsidRPr="00CC142A" w:rsidRDefault="00CA7B7B">
      <w:pPr>
        <w:rPr>
          <w:color w:val="000000"/>
          <w:sz w:val="20"/>
          <w:szCs w:val="20"/>
        </w:rPr>
      </w:pPr>
      <w:r w:rsidRPr="00CC142A">
        <w:rPr>
          <w:color w:val="000000"/>
          <w:sz w:val="20"/>
          <w:szCs w:val="20"/>
        </w:rPr>
        <w:t>Buckinghamshire BS have launched 3 new Family assist products to their range, with both dual physical valuation options and parental AVM options</w:t>
      </w:r>
      <w:r w:rsidR="00262A09" w:rsidRPr="00CC142A">
        <w:rPr>
          <w:color w:val="000000"/>
          <w:sz w:val="20"/>
          <w:szCs w:val="20"/>
        </w:rPr>
        <w:t>.</w:t>
      </w:r>
    </w:p>
    <w:p w14:paraId="4431BD06" w14:textId="77777777" w:rsidR="002D16CB" w:rsidRPr="00CC142A" w:rsidRDefault="002D16CB">
      <w:pPr>
        <w:rPr>
          <w:color w:val="000000"/>
          <w:sz w:val="20"/>
          <w:szCs w:val="20"/>
        </w:rPr>
      </w:pPr>
    </w:p>
    <w:p w14:paraId="432D7814" w14:textId="77777777" w:rsidR="002D16CB" w:rsidRPr="00CC142A" w:rsidRDefault="00CA7B7B">
      <w:pPr>
        <w:rPr>
          <w:rFonts w:eastAsia="Montserrat" w:cs="Montserrat"/>
          <w:b/>
          <w:color w:val="000000"/>
        </w:rPr>
      </w:pPr>
      <w:r w:rsidRPr="00CC142A">
        <w:rPr>
          <w:rFonts w:eastAsia="Montserrat" w:cs="Montserrat"/>
          <w:b/>
          <w:color w:val="000000"/>
        </w:rPr>
        <w:t>The Melton BS</w:t>
      </w:r>
    </w:p>
    <w:p w14:paraId="42647C7E" w14:textId="77777777" w:rsidR="002D16CB" w:rsidRPr="00CC142A" w:rsidRDefault="002D16CB">
      <w:pPr>
        <w:rPr>
          <w:rFonts w:eastAsia="Montserrat" w:cs="Montserrat"/>
          <w:b/>
          <w:color w:val="000000"/>
        </w:rPr>
      </w:pPr>
    </w:p>
    <w:p w14:paraId="2408D6D3" w14:textId="3C5F3ABB" w:rsidR="002D16CB" w:rsidRPr="00CC142A" w:rsidRDefault="00CA7B7B">
      <w:pPr>
        <w:rPr>
          <w:color w:val="000000"/>
          <w:sz w:val="20"/>
          <w:szCs w:val="20"/>
        </w:rPr>
      </w:pPr>
      <w:r w:rsidRPr="00CC142A">
        <w:rPr>
          <w:color w:val="000000"/>
          <w:sz w:val="20"/>
          <w:szCs w:val="20"/>
        </w:rPr>
        <w:t>The Melton BS ha</w:t>
      </w:r>
      <w:r w:rsidR="00262A09" w:rsidRPr="00CC142A">
        <w:rPr>
          <w:color w:val="000000"/>
          <w:sz w:val="20"/>
          <w:szCs w:val="20"/>
        </w:rPr>
        <w:t>ve</w:t>
      </w:r>
      <w:r w:rsidRPr="00CC142A">
        <w:rPr>
          <w:color w:val="000000"/>
          <w:sz w:val="20"/>
          <w:szCs w:val="20"/>
        </w:rPr>
        <w:t xml:space="preserve"> withdrawn the following shared ownership product:</w:t>
      </w:r>
    </w:p>
    <w:p w14:paraId="02262975" w14:textId="77777777" w:rsidR="002D16CB" w:rsidRPr="00CC142A" w:rsidRDefault="002D16CB">
      <w:pPr>
        <w:rPr>
          <w:color w:val="000000"/>
          <w:sz w:val="20"/>
          <w:szCs w:val="20"/>
        </w:rPr>
      </w:pPr>
    </w:p>
    <w:p w14:paraId="0D1127F4" w14:textId="77777777" w:rsidR="002D16CB" w:rsidRPr="00CC142A" w:rsidRDefault="00CA7B7B">
      <w:pPr>
        <w:rPr>
          <w:color w:val="000000"/>
          <w:sz w:val="20"/>
          <w:szCs w:val="20"/>
        </w:rPr>
      </w:pPr>
      <w:r w:rsidRPr="00CC142A">
        <w:rPr>
          <w:rFonts w:eastAsia="Montserrat" w:cs="Montserrat"/>
          <w:color w:val="000000"/>
          <w:sz w:val="20"/>
          <w:szCs w:val="20"/>
        </w:rPr>
        <w:t>FIX 120 - 3.19% Shared Ownership 2 Year Fixed Rate</w:t>
      </w:r>
    </w:p>
    <w:p w14:paraId="663662D4" w14:textId="77777777" w:rsidR="002D16CB" w:rsidRPr="00CC142A" w:rsidRDefault="002D16CB">
      <w:pPr>
        <w:rPr>
          <w:rFonts w:eastAsia="Montserrat" w:cs="Montserrat"/>
          <w:b/>
          <w:color w:val="000000"/>
        </w:rPr>
      </w:pPr>
    </w:p>
    <w:p w14:paraId="4F7A4FC6" w14:textId="77777777" w:rsidR="002D16CB" w:rsidRPr="00CC142A" w:rsidRDefault="002D16CB">
      <w:pPr>
        <w:rPr>
          <w:color w:val="000000"/>
          <w:sz w:val="20"/>
          <w:szCs w:val="20"/>
        </w:rPr>
      </w:pPr>
    </w:p>
    <w:p w14:paraId="225337A6" w14:textId="77777777" w:rsidR="002D16CB" w:rsidRPr="00CC142A" w:rsidRDefault="00CA7B7B">
      <w:pPr>
        <w:rPr>
          <w:color w:val="000000"/>
        </w:rPr>
      </w:pPr>
      <w:r w:rsidRPr="00CC142A">
        <w:rPr>
          <w:color w:val="000000"/>
        </w:rPr>
        <w:t>The following updates are scheduled for tomorrow (any embargoed updates, or those not yet received cannot be included in the list below, in line with our agreements with lenders):</w:t>
      </w:r>
    </w:p>
    <w:p w14:paraId="6D8A912D" w14:textId="77777777" w:rsidR="002D16CB" w:rsidRPr="00CC142A" w:rsidRDefault="002D16CB">
      <w:pPr>
        <w:rPr>
          <w:color w:val="000000"/>
        </w:rPr>
      </w:pPr>
    </w:p>
    <w:p w14:paraId="77F05C30" w14:textId="77777777" w:rsidR="002D16CB" w:rsidRPr="00CC142A" w:rsidRDefault="00CA7B7B">
      <w:pPr>
        <w:rPr>
          <w:i/>
          <w:color w:val="000000"/>
        </w:rPr>
      </w:pPr>
      <w:r w:rsidRPr="00CC142A">
        <w:rPr>
          <w:i/>
          <w:color w:val="000000"/>
        </w:rPr>
        <w:t>None</w:t>
      </w:r>
    </w:p>
    <w:p w14:paraId="5B0D8C8E" w14:textId="77777777" w:rsidR="002D16CB" w:rsidRPr="00CC142A" w:rsidRDefault="002D16CB">
      <w:pPr>
        <w:rPr>
          <w:rFonts w:eastAsia="Montserrat" w:cs="Montserrat"/>
          <w:i/>
          <w:color w:val="000000"/>
          <w:sz w:val="20"/>
          <w:szCs w:val="20"/>
        </w:rPr>
      </w:pPr>
    </w:p>
    <w:p w14:paraId="31D60BD0" w14:textId="77777777" w:rsidR="002D16CB" w:rsidRPr="00CC142A" w:rsidRDefault="002D16CB">
      <w:pPr>
        <w:rPr>
          <w:color w:val="000000"/>
        </w:rPr>
      </w:pPr>
    </w:p>
    <w:p w14:paraId="7B8FF770" w14:textId="77777777" w:rsidR="002D16CB" w:rsidRPr="00CC142A" w:rsidRDefault="00CA7B7B">
      <w:pPr>
        <w:rPr>
          <w:color w:val="000000"/>
        </w:rPr>
      </w:pPr>
      <w:bookmarkStart w:id="0" w:name="_heading=h.gjdgxs" w:colFirst="0" w:colLast="0"/>
      <w:bookmarkEnd w:id="0"/>
      <w:r w:rsidRPr="00CC142A">
        <w:rPr>
          <w:color w:val="000000"/>
        </w:rPr>
        <w:t>If you have any questions, please contact editingteam@twenty7tec.com</w:t>
      </w:r>
    </w:p>
    <w:sectPr w:rsidR="002D16CB" w:rsidRPr="00CC142A">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3DB1E" w14:textId="77777777" w:rsidR="000D48AC" w:rsidRDefault="000D48AC">
      <w:pPr>
        <w:spacing w:line="240" w:lineRule="auto"/>
      </w:pPr>
      <w:r>
        <w:separator/>
      </w:r>
    </w:p>
  </w:endnote>
  <w:endnote w:type="continuationSeparator" w:id="0">
    <w:p w14:paraId="18BB01C6" w14:textId="77777777" w:rsidR="000D48AC" w:rsidRDefault="000D48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Light">
    <w:panose1 w:val="000004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300000000000000"/>
    <w:charset w:val="00"/>
    <w:family w:val="auto"/>
    <w:pitch w:val="variable"/>
    <w:sig w:usb0="00000007" w:usb1="00000000" w:usb2="00000000" w:usb3="00000000" w:csb0="00000093" w:csb1="00000000"/>
  </w:font>
  <w:font w:name="Montserrat Medium">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1E8D0" w14:textId="77777777" w:rsidR="002D16CB" w:rsidRDefault="00CA7B7B">
    <w:pPr>
      <w:pBdr>
        <w:top w:val="single" w:sz="4" w:space="1" w:color="D9D9D9"/>
        <w:left w:val="nil"/>
        <w:bottom w:val="nil"/>
        <w:right w:val="nil"/>
        <w:between w:val="nil"/>
      </w:pBdr>
      <w:tabs>
        <w:tab w:val="center" w:pos="4513"/>
        <w:tab w:val="right" w:pos="9026"/>
      </w:tabs>
      <w:spacing w:line="240" w:lineRule="auto"/>
      <w:jc w:val="right"/>
    </w:pPr>
    <w:r>
      <w:fldChar w:fldCharType="begin"/>
    </w:r>
    <w:r>
      <w:instrText>PAGE</w:instrText>
    </w:r>
    <w:r>
      <w:fldChar w:fldCharType="separate"/>
    </w:r>
    <w:r w:rsidR="00262A09">
      <w:rPr>
        <w:noProof/>
      </w:rPr>
      <w:t>1</w:t>
    </w:r>
    <w:r>
      <w:fldChar w:fldCharType="end"/>
    </w:r>
    <w:r>
      <w:t xml:space="preserve"> | </w:t>
    </w:r>
    <w:r>
      <w:rPr>
        <w:color w:val="7F7F7F"/>
      </w:rPr>
      <w:t>Page</w:t>
    </w:r>
  </w:p>
  <w:p w14:paraId="418D5DD0" w14:textId="77777777" w:rsidR="002D16CB" w:rsidRDefault="002D16CB">
    <w:pPr>
      <w:pBdr>
        <w:top w:val="nil"/>
        <w:left w:val="nil"/>
        <w:bottom w:val="nil"/>
        <w:right w:val="nil"/>
        <w:between w:val="nil"/>
      </w:pBdr>
      <w:tabs>
        <w:tab w:val="center" w:pos="4513"/>
        <w:tab w:val="right" w:pos="9026"/>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0E779" w14:textId="77777777" w:rsidR="000D48AC" w:rsidRDefault="000D48AC">
      <w:pPr>
        <w:spacing w:line="240" w:lineRule="auto"/>
      </w:pPr>
      <w:r>
        <w:separator/>
      </w:r>
    </w:p>
  </w:footnote>
  <w:footnote w:type="continuationSeparator" w:id="0">
    <w:p w14:paraId="304647C5" w14:textId="77777777" w:rsidR="000D48AC" w:rsidRDefault="000D48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4D8E4" w14:textId="77777777" w:rsidR="002D16CB" w:rsidRDefault="00CA7B7B">
    <w:pPr>
      <w:rPr>
        <w:rFonts w:ascii="Montserrat Medium" w:eastAsia="Montserrat Medium" w:hAnsi="Montserrat Medium" w:cs="Montserrat Medium"/>
      </w:rPr>
    </w:pPr>
    <w:r>
      <w:rPr>
        <w:rFonts w:ascii="Montserrat" w:eastAsia="Montserrat" w:hAnsi="Montserrat" w:cs="Montserrat"/>
        <w:noProof/>
      </w:rPr>
      <w:drawing>
        <wp:anchor distT="0" distB="0" distL="114300" distR="114300" simplePos="0" relativeHeight="251658240" behindDoc="0" locked="0" layoutInCell="1" hidden="0" allowOverlap="1" wp14:anchorId="5122A6CC" wp14:editId="3965CF01">
          <wp:simplePos x="0" y="0"/>
          <wp:positionH relativeFrom="margin">
            <wp:posOffset>3716020</wp:posOffset>
          </wp:positionH>
          <wp:positionV relativeFrom="margin">
            <wp:posOffset>-459731</wp:posOffset>
          </wp:positionV>
          <wp:extent cx="2476500" cy="19050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76500" cy="190500"/>
                  </a:xfrm>
                  <a:prstGeom prst="rect">
                    <a:avLst/>
                  </a:prstGeom>
                  <a:ln/>
                </pic:spPr>
              </pic:pic>
            </a:graphicData>
          </a:graphic>
        </wp:anchor>
      </w:drawing>
    </w:r>
  </w:p>
  <w:tbl>
    <w:tblPr>
      <w:tblStyle w:val="a8"/>
      <w:tblW w:w="4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tblGrid>
    <w:tr w:rsidR="002D16CB" w14:paraId="05785430" w14:textId="77777777">
      <w:tc>
        <w:tcPr>
          <w:tcW w:w="4680" w:type="dxa"/>
          <w:tcBorders>
            <w:top w:val="nil"/>
            <w:left w:val="nil"/>
            <w:bottom w:val="nil"/>
            <w:right w:val="nil"/>
          </w:tcBorders>
          <w:shd w:val="clear" w:color="auto" w:fill="auto"/>
          <w:tcMar>
            <w:top w:w="100" w:type="dxa"/>
            <w:left w:w="100" w:type="dxa"/>
            <w:bottom w:w="100" w:type="dxa"/>
            <w:right w:w="100" w:type="dxa"/>
          </w:tcMar>
        </w:tcPr>
        <w:p w14:paraId="4E614A9D" w14:textId="77777777" w:rsidR="002D16CB" w:rsidRDefault="002D16CB">
          <w:pPr>
            <w:jc w:val="right"/>
            <w:rPr>
              <w:rFonts w:ascii="Montserrat Medium" w:eastAsia="Montserrat Medium" w:hAnsi="Montserrat Medium" w:cs="Montserrat Medium"/>
            </w:rPr>
          </w:pPr>
        </w:p>
      </w:tc>
    </w:tr>
  </w:tbl>
  <w:p w14:paraId="74425F2B" w14:textId="77777777" w:rsidR="002D16CB" w:rsidRDefault="002D16CB">
    <w:pPr>
      <w:rPr>
        <w:rFonts w:ascii="Montserrat" w:eastAsia="Montserrat" w:hAnsi="Montserrat" w:cs="Montserra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CB"/>
    <w:rsid w:val="000D48AC"/>
    <w:rsid w:val="00262A09"/>
    <w:rsid w:val="002D16CB"/>
    <w:rsid w:val="00CA7B7B"/>
    <w:rsid w:val="00CC142A"/>
    <w:rsid w:val="00D36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2EF2"/>
  <w15:docId w15:val="{851D8AB7-0D5B-4B43-8724-05EFFF59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ontserrat Light" w:eastAsia="Montserrat Light" w:hAnsi="Montserrat Light" w:cs="Montserrat Light"/>
        <w:color w:val="333333"/>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B2A"/>
  </w:style>
  <w:style w:type="paragraph" w:styleId="Heading1">
    <w:name w:val="heading 1"/>
    <w:basedOn w:val="Normal"/>
    <w:next w:val="Normal"/>
    <w:uiPriority w:val="9"/>
    <w:qFormat/>
    <w:rsid w:val="00C53B2A"/>
    <w:pPr>
      <w:keepNext/>
      <w:keepLines/>
      <w:spacing w:before="400" w:after="120"/>
      <w:outlineLvl w:val="0"/>
    </w:pPr>
    <w:rPr>
      <w:color w:val="BA5022"/>
      <w:sz w:val="40"/>
      <w:szCs w:val="40"/>
    </w:rPr>
  </w:style>
  <w:style w:type="paragraph" w:styleId="Heading2">
    <w:name w:val="heading 2"/>
    <w:basedOn w:val="Normal"/>
    <w:next w:val="Normal"/>
    <w:link w:val="Heading2Char"/>
    <w:uiPriority w:val="9"/>
    <w:semiHidden/>
    <w:unhideWhenUsed/>
    <w:qFormat/>
    <w:rsid w:val="00C53B2A"/>
    <w:pPr>
      <w:keepNext/>
      <w:keepLines/>
      <w:spacing w:before="360" w:after="120"/>
      <w:outlineLvl w:val="1"/>
    </w:pPr>
    <w:rPr>
      <w:color w:val="36755F"/>
      <w:sz w:val="32"/>
      <w:szCs w:val="32"/>
    </w:rPr>
  </w:style>
  <w:style w:type="paragraph" w:styleId="Heading3">
    <w:name w:val="heading 3"/>
    <w:basedOn w:val="Normal"/>
    <w:next w:val="Normal"/>
    <w:uiPriority w:val="9"/>
    <w:semiHidden/>
    <w:unhideWhenUsed/>
    <w:qFormat/>
    <w:rsid w:val="00050E61"/>
    <w:pPr>
      <w:keepNext/>
      <w:keepLines/>
      <w:spacing w:before="320" w:after="80"/>
      <w:outlineLvl w:val="2"/>
    </w:pPr>
    <w:rPr>
      <w:color w:val="1E3672"/>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B110B"/>
    <w:pPr>
      <w:keepNext/>
      <w:keepLines/>
      <w:spacing w:after="60"/>
    </w:pPr>
    <w:rPr>
      <w:color w:val="BA5022"/>
      <w:sz w:val="52"/>
      <w:szCs w:val="52"/>
    </w:rPr>
  </w:style>
  <w:style w:type="paragraph" w:styleId="Subtitle">
    <w:name w:val="Subtitle"/>
    <w:basedOn w:val="Normal"/>
    <w:next w:val="Normal"/>
    <w:uiPriority w:val="11"/>
    <w:qFormat/>
    <w:pPr>
      <w:keepNext/>
      <w:keepLines/>
      <w:spacing w:after="320"/>
    </w:pPr>
    <w:rPr>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OCHeading">
    <w:name w:val="TOC Heading"/>
    <w:basedOn w:val="Heading1"/>
    <w:next w:val="Normal"/>
    <w:uiPriority w:val="39"/>
    <w:unhideWhenUsed/>
    <w:qFormat/>
    <w:rsid w:val="007E65C5"/>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7E65C5"/>
    <w:pPr>
      <w:spacing w:after="100"/>
    </w:pPr>
  </w:style>
  <w:style w:type="paragraph" w:styleId="TOC2">
    <w:name w:val="toc 2"/>
    <w:basedOn w:val="Normal"/>
    <w:next w:val="Normal"/>
    <w:autoRedefine/>
    <w:uiPriority w:val="39"/>
    <w:unhideWhenUsed/>
    <w:rsid w:val="007E65C5"/>
    <w:pPr>
      <w:spacing w:after="100"/>
      <w:ind w:left="220"/>
    </w:pPr>
  </w:style>
  <w:style w:type="character" w:styleId="Hyperlink">
    <w:name w:val="Hyperlink"/>
    <w:basedOn w:val="DefaultParagraphFont"/>
    <w:uiPriority w:val="99"/>
    <w:unhideWhenUsed/>
    <w:rsid w:val="007E65C5"/>
    <w:rPr>
      <w:color w:val="0000FF" w:themeColor="hyperlink"/>
      <w:u w:val="single"/>
    </w:rPr>
  </w:style>
  <w:style w:type="paragraph" w:styleId="TOC3">
    <w:name w:val="toc 3"/>
    <w:basedOn w:val="Normal"/>
    <w:next w:val="Normal"/>
    <w:autoRedefine/>
    <w:uiPriority w:val="39"/>
    <w:unhideWhenUsed/>
    <w:rsid w:val="00050E61"/>
    <w:pPr>
      <w:spacing w:after="100"/>
      <w:ind w:left="440"/>
    </w:pPr>
  </w:style>
  <w:style w:type="paragraph" w:styleId="Header">
    <w:name w:val="header"/>
    <w:basedOn w:val="Normal"/>
    <w:link w:val="HeaderChar"/>
    <w:uiPriority w:val="99"/>
    <w:unhideWhenUsed/>
    <w:rsid w:val="00B13629"/>
    <w:pPr>
      <w:tabs>
        <w:tab w:val="center" w:pos="4513"/>
        <w:tab w:val="right" w:pos="9026"/>
      </w:tabs>
      <w:spacing w:line="240" w:lineRule="auto"/>
    </w:pPr>
  </w:style>
  <w:style w:type="character" w:customStyle="1" w:styleId="HeaderChar">
    <w:name w:val="Header Char"/>
    <w:basedOn w:val="DefaultParagraphFont"/>
    <w:link w:val="Header"/>
    <w:uiPriority w:val="99"/>
    <w:rsid w:val="00B13629"/>
    <w:rPr>
      <w:rFonts w:ascii="Montserrat Light" w:hAnsi="Montserrat Light"/>
      <w:color w:val="333333"/>
    </w:rPr>
  </w:style>
  <w:style w:type="paragraph" w:styleId="Footer">
    <w:name w:val="footer"/>
    <w:basedOn w:val="Normal"/>
    <w:link w:val="FooterChar"/>
    <w:uiPriority w:val="99"/>
    <w:unhideWhenUsed/>
    <w:rsid w:val="00B13629"/>
    <w:pPr>
      <w:tabs>
        <w:tab w:val="center" w:pos="4513"/>
        <w:tab w:val="right" w:pos="9026"/>
      </w:tabs>
      <w:spacing w:line="240" w:lineRule="auto"/>
    </w:pPr>
  </w:style>
  <w:style w:type="character" w:customStyle="1" w:styleId="FooterChar">
    <w:name w:val="Footer Char"/>
    <w:basedOn w:val="DefaultParagraphFont"/>
    <w:link w:val="Footer"/>
    <w:uiPriority w:val="99"/>
    <w:rsid w:val="00B13629"/>
    <w:rPr>
      <w:rFonts w:ascii="Montserrat Light" w:hAnsi="Montserrat Light"/>
      <w:color w:val="333333"/>
    </w:rPr>
  </w:style>
  <w:style w:type="character" w:styleId="PlaceholderText">
    <w:name w:val="Placeholder Text"/>
    <w:basedOn w:val="DefaultParagraphFont"/>
    <w:uiPriority w:val="99"/>
    <w:semiHidden/>
    <w:rsid w:val="00B13629"/>
    <w:rPr>
      <w:color w:val="808080"/>
    </w:rPr>
  </w:style>
  <w:style w:type="paragraph" w:styleId="ListParagraph">
    <w:name w:val="List Paragraph"/>
    <w:basedOn w:val="Normal"/>
    <w:uiPriority w:val="34"/>
    <w:qFormat/>
    <w:rsid w:val="00633DB5"/>
    <w:pPr>
      <w:ind w:left="720"/>
      <w:contextualSpacing/>
    </w:pPr>
  </w:style>
  <w:style w:type="character" w:styleId="UnresolvedMention">
    <w:name w:val="Unresolved Mention"/>
    <w:basedOn w:val="DefaultParagraphFont"/>
    <w:uiPriority w:val="99"/>
    <w:semiHidden/>
    <w:unhideWhenUsed/>
    <w:rsid w:val="002614D3"/>
    <w:rPr>
      <w:color w:val="605E5C"/>
      <w:shd w:val="clear" w:color="auto" w:fill="E1DFDD"/>
    </w:rPr>
  </w:style>
  <w:style w:type="character" w:customStyle="1" w:styleId="Heading2Char">
    <w:name w:val="Heading 2 Char"/>
    <w:basedOn w:val="DefaultParagraphFont"/>
    <w:link w:val="Heading2"/>
    <w:uiPriority w:val="9"/>
    <w:rsid w:val="002614D3"/>
    <w:rPr>
      <w:rFonts w:ascii="Montserrat Light" w:hAnsi="Montserrat Light"/>
      <w:color w:val="36755F"/>
      <w:sz w:val="32"/>
      <w:szCs w:val="32"/>
    </w:rPr>
  </w:style>
  <w:style w:type="table" w:styleId="TableGrid">
    <w:name w:val="Table Grid"/>
    <w:basedOn w:val="TableNormal"/>
    <w:uiPriority w:val="39"/>
    <w:rsid w:val="0055291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74E7"/>
    <w:pPr>
      <w:spacing w:line="240" w:lineRule="auto"/>
    </w:p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3F52FB"/>
    <w:pPr>
      <w:spacing w:before="100" w:beforeAutospacing="1" w:after="100" w:afterAutospacing="1" w:line="240" w:lineRule="auto"/>
    </w:pPr>
    <w:rPr>
      <w:rFonts w:ascii="Times New Roman" w:eastAsia="Times New Roman" w:hAnsi="Times New Roman" w:cs="Times New Roman"/>
      <w:color w:val="auto"/>
      <w:sz w:val="24"/>
      <w:szCs w:val="24"/>
      <w:lang w:val="en-GB"/>
    </w:rPr>
  </w:style>
  <w:style w:type="paragraph" w:customStyle="1" w:styleId="m-8778199185439596233msolistparagraph">
    <w:name w:val="m_-8778199185439596233msolistparagraph"/>
    <w:basedOn w:val="Normal"/>
    <w:rsid w:val="00E760F2"/>
    <w:pPr>
      <w:spacing w:before="100" w:beforeAutospacing="1" w:after="100" w:afterAutospacing="1" w:line="240" w:lineRule="auto"/>
    </w:pPr>
    <w:rPr>
      <w:rFonts w:ascii="Times New Roman" w:eastAsia="Times New Roman" w:hAnsi="Times New Roman" w:cs="Times New Roman"/>
      <w:color w:val="auto"/>
      <w:sz w:val="24"/>
      <w:szCs w:val="24"/>
      <w:lang w:val="en-GB"/>
    </w:rPr>
  </w:style>
  <w:style w:type="character" w:customStyle="1" w:styleId="apple-tab-span">
    <w:name w:val="apple-tab-span"/>
    <w:basedOn w:val="DefaultParagraphFont"/>
    <w:rsid w:val="007B5EE8"/>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XRvqHbZGpTdo38wVb8R1bUbc0Q==">AMUW2mWp65aM3BsbDmCbpJzzG+uI/+hLtTvAJ6yqLon+W5oOmk5nZMTHAy6AcRmY+9CAPi7omZgkRRQia0shgYl0EayQ3vCK8ZVnjkUScAvASZv4A8gkMOYsHvNaDTaYtX4+1hgvfP0f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Luxon</dc:creator>
  <cp:lastModifiedBy>Niki Cooke</cp:lastModifiedBy>
  <cp:revision>2</cp:revision>
  <dcterms:created xsi:type="dcterms:W3CDTF">2020-07-06T07:48:00Z</dcterms:created>
  <dcterms:modified xsi:type="dcterms:W3CDTF">2020-07-06T07:48:00Z</dcterms:modified>
</cp:coreProperties>
</file>